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3" w:type="dxa"/>
        <w:tblInd w:w="-132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spacing w:val="-10"/>
                <w:sz w:val="26"/>
              </w:rPr>
            </w:pPr>
            <w:bookmarkStart w:id="0" w:name="_GoBack"/>
            <w:bookmarkEnd w:id="0"/>
            <w:r w:rsidRPr="00AC1DED">
              <w:rPr>
                <w:rFonts w:ascii="Times New Roman" w:hAnsi="Times New Roman"/>
                <w:spacing w:val="-10"/>
                <w:sz w:val="26"/>
              </w:rPr>
              <w:t>TỔNG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 xml:space="preserve">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TỈNH QUẢNG TRỊ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5DFD6A" wp14:editId="5FCFB395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13335</wp:posOffset>
                      </wp:positionV>
                      <wp:extent cx="731520" cy="635"/>
                      <wp:effectExtent l="10160" t="13335" r="10795" b="508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15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70.55pt;margin-top:1.05pt;width:57.6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9UJwIAAEs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"/>
                  </w:pict>
                </mc:Fallback>
              </mc:AlternateContent>
            </w:r>
          </w:p>
          <w:p w:rsidR="00AC1DED" w:rsidRPr="00AC1DED" w:rsidRDefault="00806144" w:rsidP="00806144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       /TTr</w:t>
            </w:r>
            <w:r w:rsidR="00AC1DED" w:rsidRPr="00AC1DED">
              <w:rPr>
                <w:rFonts w:ascii="Times New Roman" w:hAnsi="Times New Roman"/>
                <w:sz w:val="26"/>
                <w:szCs w:val="26"/>
              </w:rPr>
              <w:t xml:space="preserve">-CQLTT                         </w:t>
            </w:r>
          </w:p>
        </w:tc>
        <w:tc>
          <w:tcPr>
            <w:tcW w:w="5458" w:type="dxa"/>
          </w:tcPr>
          <w:p w:rsidR="00AC1DED" w:rsidRPr="00AC1DED" w:rsidRDefault="00AC1DED" w:rsidP="00BD4F46">
            <w:pPr>
              <w:ind w:left="-108"/>
              <w:jc w:val="center"/>
              <w:rPr>
                <w:rFonts w:ascii="Times New Roman" w:hAnsi="Times New Roman"/>
                <w:b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</w:rPr>
              <w:t xml:space="preserve">CỘNG HÒA XÃ 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C1DED">
                  <w:rPr>
                    <w:rFonts w:ascii="Times New Roman" w:hAnsi="Times New Roman"/>
                    <w:b/>
                    <w:spacing w:val="-10"/>
                    <w:sz w:val="26"/>
                  </w:rPr>
                  <w:t>NAM</w:t>
                </w:r>
              </w:smartTag>
            </w:smartTag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Độc lập - Tự do - Hạnh phúc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294082" wp14:editId="4F9C8BD9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31115</wp:posOffset>
                      </wp:positionV>
                      <wp:extent cx="1842770" cy="0"/>
                      <wp:effectExtent l="12700" t="12065" r="11430" b="698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2.45pt" to="20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Fv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zm+eTpCV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"/>
                  </w:pict>
                </mc:Fallback>
              </mc:AlternateContent>
            </w:r>
          </w:p>
          <w:p w:rsidR="00806144" w:rsidRDefault="00806144" w:rsidP="00AC1DE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C1DED" w:rsidRPr="00AC1DED" w:rsidRDefault="00AC1DED" w:rsidP="00AC1DED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i/>
                <w:sz w:val="26"/>
                <w:szCs w:val="26"/>
              </w:rPr>
              <w:t xml:space="preserve">Quảng Trị, ngày         tháng      năm </w:t>
            </w:r>
          </w:p>
        </w:tc>
      </w:tr>
    </w:tbl>
    <w:p w:rsidR="00AC1DED" w:rsidRPr="00AC1DED" w:rsidRDefault="00AC1DED" w:rsidP="00AC1DED">
      <w:pPr>
        <w:keepNext/>
        <w:jc w:val="center"/>
        <w:outlineLvl w:val="0"/>
        <w:rPr>
          <w:rFonts w:ascii="Times New Roman" w:hAnsi="Times New Roman"/>
          <w:b/>
        </w:rPr>
      </w:pP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TỜ TRÌNH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Phê duyệt kế hoạch lựa chọn nhà thầu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dự án: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___[ghi tên dự án]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eastAsia="zh-CN"/>
        </w:rPr>
        <w:t>Kính gửi:___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[ghi tên người có thẩm quyền]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fr-FR" w:eastAsia="fr-FR"/>
        </w:rPr>
        <w:t xml:space="preserve">Căn cứ___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fr-FR" w:eastAsia="fr-FR"/>
        </w:rPr>
        <w:t>[Luật đấu thầu số 43/2013/QH13 ngày 26 tháng 11 năm 2013];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fr-FR" w:eastAsia="fr-FR"/>
        </w:rPr>
        <w:t>Căn cứ___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fr-FR" w:eastAsia="fr-FR"/>
        </w:rPr>
        <w:t>[Nghị định số 63/2014/NĐ-CP ngày 26 tháng 6 năm 2014 của Chính phủ quy định chi tiết thi hành một số điều của Luật đấu thầu về lựa chọn nhà thầu];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eastAsia="zh-CN"/>
        </w:rPr>
        <w:t>Căn cứ __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 xml:space="preserve">[ghi số, thời gian phê duyệt và nội dung văn bản là căn cứ để lập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 xml:space="preserve">kế hoạch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lựa chọn nhà thầu, bao gồm: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 xml:space="preserve">-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 xml:space="preserve">Quyết định phê duyệt dự án hoặc Giấy chứng nhận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 xml:space="preserve">đăng ký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>đầu tư và các tài liệu có liên quan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- Quyết định phê duyệt thiết kế, dự toán (nếu có);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- Quyết định phân bổ vốn, giao vốn cho dự án;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 xml:space="preserve"> [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G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>hi tên chủ đầu t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ư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>]</w:t>
      </w: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 xml:space="preserve"> trình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>[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>g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>hi tên người có thẩm quyền]</w:t>
      </w: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 xml:space="preserve"> xem xét, phê duyệt kế hoạch lựa chọn nhà thầu trên cơ sở những nội dung dưới đây: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vi-VN" w:eastAsia="vi-VN"/>
        </w:rPr>
        <w:t xml:space="preserve">I. </w:t>
      </w: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Mô tả tóm tắt dự án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vi-VN" w:eastAsia="vi-VN"/>
        </w:rPr>
        <w:t>Phần này giới thiệu khái quát thông tin về dự án như sau: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>- Tên dự án;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>- Tổng mức đầu tư;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>- Tên chủ đầu tư;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>- Nguồn vốn;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>- Thời gian thực hiện dự án;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t>- Địa điểm, quy mô dự án;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vi-VN" w:eastAsia="vi-VN"/>
        </w:rPr>
        <w:lastRenderedPageBreak/>
        <w:t>- Các thông tin khác (nếu có).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vi-VN" w:eastAsia="vi-VN"/>
        </w:rPr>
        <w:t xml:space="preserve">II.  </w:t>
      </w: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Phần công việc đã thực hiện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vi-VN" w:eastAsia="vi-VN"/>
        </w:rPr>
        <w:t xml:space="preserve">Bảng </w:t>
      </w: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 xml:space="preserve">số </w:t>
      </w: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vi-VN" w:eastAsia="vi-VN"/>
        </w:rPr>
        <w:t>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"/>
        <w:gridCol w:w="2980"/>
        <w:gridCol w:w="1814"/>
        <w:gridCol w:w="1428"/>
        <w:gridCol w:w="1457"/>
      </w:tblGrid>
      <w:tr w:rsidR="00806144" w:rsidRPr="00806144" w:rsidTr="00BD4F46"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STT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Nội dung công việc hoặc tên gói thầu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vertAlign w:val="superscript"/>
                <w:lang w:eastAsia="zh-CN"/>
              </w:rPr>
              <w:t>(1)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Đơn vị thực hiện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vertAlign w:val="superscript"/>
                <w:lang w:eastAsia="zh-CN"/>
              </w:rPr>
              <w:t>(2)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Giá trị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vertAlign w:val="superscript"/>
                <w:lang w:eastAsia="zh-CN"/>
              </w:rPr>
              <w:t>(3)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Văn bản phê duyệt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vertAlign w:val="superscript"/>
                <w:lang w:eastAsia="zh-CN"/>
              </w:rPr>
              <w:t>(4)</w:t>
            </w:r>
          </w:p>
        </w:tc>
      </w:tr>
      <w:tr w:rsidR="00806144" w:rsidRPr="00806144" w:rsidTr="00BD4F46"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57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Tổng giá trị 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 xml:space="preserve">[kết chuyển sang </w:t>
            </w:r>
            <w:r w:rsidRPr="00806144">
              <w:rPr>
                <w:rFonts w:ascii="Times New Roman" w:eastAsia="SimSun" w:hAnsi="Times New Roman"/>
                <w:b/>
                <w:bCs/>
                <w:i/>
                <w:iCs/>
                <w:kern w:val="2"/>
                <w:sz w:val="26"/>
                <w:szCs w:val="26"/>
                <w:lang w:eastAsia="zh-CN"/>
              </w:rPr>
              <w:t>Bảng số 5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>]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</w:tr>
    </w:tbl>
    <w:p w:rsidR="00806144" w:rsidRPr="00806144" w:rsidRDefault="00806144" w:rsidP="00806144">
      <w:pPr>
        <w:widowControl w:val="0"/>
        <w:spacing w:beforeLines="50" w:before="120" w:afterLines="50" w:after="120" w:line="312" w:lineRule="auto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III. Phần công việc không áp dụng được một trong các hình thức lựa chọn nhà thầu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Bảng số 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9"/>
        <w:gridCol w:w="2619"/>
        <w:gridCol w:w="2776"/>
        <w:gridCol w:w="2336"/>
      </w:tblGrid>
      <w:tr w:rsidR="00806144" w:rsidRPr="00806144" w:rsidTr="00BD4F46"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STT</w:t>
            </w:r>
          </w:p>
        </w:tc>
        <w:tc>
          <w:tcPr>
            <w:tcW w:w="2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Nội dung công việc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vertAlign w:val="superscript"/>
                <w:lang w:eastAsia="zh-CN"/>
              </w:rPr>
              <w:t>(1)</w:t>
            </w:r>
          </w:p>
        </w:tc>
        <w:tc>
          <w:tcPr>
            <w:tcW w:w="2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Đơn vị thực hiện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vertAlign w:val="superscript"/>
                <w:lang w:eastAsia="zh-CN"/>
              </w:rPr>
              <w:t>(2)</w:t>
            </w:r>
          </w:p>
        </w:tc>
        <w:tc>
          <w:tcPr>
            <w:tcW w:w="2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Giá trị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vertAlign w:val="superscript"/>
                <w:lang w:eastAsia="zh-CN"/>
              </w:rPr>
              <w:t>(3)</w:t>
            </w:r>
          </w:p>
        </w:tc>
      </w:tr>
      <w:tr w:rsidR="00806144" w:rsidRPr="00806144" w:rsidTr="00BD4F46"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63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Tổng giá trị thực hiện 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 xml:space="preserve">[kết chuyển sang </w:t>
            </w:r>
            <w:r w:rsidRPr="00806144">
              <w:rPr>
                <w:rFonts w:ascii="Times New Roman" w:eastAsia="SimSun" w:hAnsi="Times New Roman"/>
                <w:b/>
                <w:bCs/>
                <w:i/>
                <w:iCs/>
                <w:kern w:val="2"/>
                <w:sz w:val="26"/>
                <w:szCs w:val="26"/>
                <w:lang w:eastAsia="zh-CN"/>
              </w:rPr>
              <w:t>Bảng số 5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>]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> </w:t>
            </w:r>
          </w:p>
        </w:tc>
      </w:tr>
    </w:tbl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IV. Phần công việc thuộc kế hoạch lựa chọn nhà thầu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1. Bảng tổng hợp phần công việc thuộc kế hoạch lựa chọn nhà thầu: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 xml:space="preserve">[Chủ đầu tư điền các nội dung cụ thể của gói thầu trong </w:t>
      </w:r>
      <w:r w:rsidRPr="00806144">
        <w:rPr>
          <w:rFonts w:ascii="Times New Roman" w:eastAsia="SimSun" w:hAnsi="Times New Roman"/>
          <w:b/>
          <w:bCs/>
          <w:i/>
          <w:iCs/>
          <w:kern w:val="2"/>
          <w:sz w:val="26"/>
          <w:szCs w:val="26"/>
          <w:lang w:eastAsia="zh-CN"/>
        </w:rPr>
        <w:t>Bảng số 3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eastAsia="zh-CN"/>
        </w:rPr>
        <w:t xml:space="preserve"> theo hướng dẫn quy định tại Điều 5 Thông tư này].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Bảng số 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1"/>
        <w:gridCol w:w="958"/>
        <w:gridCol w:w="902"/>
        <w:gridCol w:w="1039"/>
        <w:gridCol w:w="935"/>
        <w:gridCol w:w="1171"/>
        <w:gridCol w:w="918"/>
        <w:gridCol w:w="931"/>
        <w:gridCol w:w="956"/>
      </w:tblGrid>
      <w:tr w:rsidR="00806144" w:rsidRPr="00806144" w:rsidTr="00BD4F46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lastRenderedPageBreak/>
              <w:t>STT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Tên gói thầu</w:t>
            </w: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Giá gói thầu</w:t>
            </w:r>
          </w:p>
        </w:tc>
        <w:tc>
          <w:tcPr>
            <w:tcW w:w="1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Nguồn vốn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Hình thức lựa chọn nhà thầu</w:t>
            </w:r>
          </w:p>
        </w:tc>
        <w:tc>
          <w:tcPr>
            <w:tcW w:w="11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Phương thức lựa chọn nhà thầu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Thời gian bắt đầu tổ chức lựa chọn nhà thầu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Loại hợp đồng</w:t>
            </w:r>
          </w:p>
        </w:tc>
        <w:tc>
          <w:tcPr>
            <w:tcW w:w="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Thời gian thực hiện hợp đồng</w:t>
            </w:r>
          </w:p>
        </w:tc>
      </w:tr>
      <w:tr w:rsidR="00806144" w:rsidRPr="00806144" w:rsidTr="00BD4F46"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….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</w:tr>
      <w:tr w:rsidR="00806144" w:rsidRPr="00806144" w:rsidTr="00BD4F46">
        <w:tc>
          <w:tcPr>
            <w:tcW w:w="17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Tổng giá gói thầu 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 xml:space="preserve">[kết chuyển sang </w:t>
            </w:r>
            <w:r w:rsidRPr="00806144">
              <w:rPr>
                <w:rFonts w:ascii="Times New Roman" w:eastAsia="SimSun" w:hAnsi="Times New Roman"/>
                <w:b/>
                <w:bCs/>
                <w:i/>
                <w:iCs/>
                <w:kern w:val="2"/>
                <w:sz w:val="26"/>
                <w:szCs w:val="26"/>
                <w:lang w:eastAsia="zh-CN"/>
              </w:rPr>
              <w:t>Bảng số 5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t>]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t> </w:t>
            </w:r>
          </w:p>
        </w:tc>
      </w:tr>
    </w:tbl>
    <w:p w:rsidR="00806144" w:rsidRPr="00806144" w:rsidRDefault="00806144" w:rsidP="00806144">
      <w:pPr>
        <w:widowControl w:val="0"/>
        <w:spacing w:beforeLines="50" w:before="120" w:afterLines="50" w:after="120" w:line="312" w:lineRule="auto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eastAsia="zh-CN"/>
        </w:rPr>
        <w:t>2. Giải trình nội dung kế hoạch lựa chọn nhà thầu: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it-IT" w:eastAsia="it-IT"/>
        </w:rPr>
        <w:t>b) Giá gói thầu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it-IT" w:eastAsia="it-IT"/>
        </w:rPr>
        <w:t>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it-IT" w:eastAsia="it-IT"/>
        </w:rPr>
        <w:t>c) Nguồn vốn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it-IT" w:eastAsia="it-IT"/>
        </w:rPr>
        <w:t>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it-IT" w:eastAsia="it-IT"/>
        </w:rPr>
        <w:t>d) Hình thức và phương thức lựa chọn nhà thầu;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it-IT" w:eastAsia="it-IT"/>
        </w:rPr>
        <w:t>đ) Thời gian bắt đầu tổ chức lựa chọn nhà thầu;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it-IT" w:eastAsia="it-IT"/>
        </w:rPr>
        <w:t>e) Loại hợp đồng;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it-IT" w:eastAsia="it-IT"/>
        </w:rPr>
        <w:t>g) Thời gian thực hiện hợp đồng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it-IT" w:eastAsia="it-IT"/>
        </w:rPr>
        <w:t>.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nb-NO" w:eastAsia="nb-NO"/>
        </w:rPr>
        <w:t>V. Phần công việc chưa đủ điều kiện lập kế hoạch lựa chọn nhà thầu (nếu có)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nb-NO" w:eastAsia="nb-NO"/>
        </w:rPr>
        <w:t>Bảng số 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3"/>
        <w:gridCol w:w="6737"/>
        <w:gridCol w:w="870"/>
      </w:tblGrid>
      <w:tr w:rsidR="00806144" w:rsidRPr="00806144" w:rsidTr="00BD4F46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>STT</w:t>
            </w:r>
          </w:p>
        </w:tc>
        <w:tc>
          <w:tcPr>
            <w:tcW w:w="67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>Nội dung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 xml:space="preserve">Giá </w:t>
            </w: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lastRenderedPageBreak/>
              <w:t>trị</w:t>
            </w:r>
          </w:p>
        </w:tc>
      </w:tr>
      <w:tr w:rsidR="00806144" w:rsidRPr="00806144" w:rsidTr="00BD4F46"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lastRenderedPageBreak/>
              <w:t>1</w:t>
            </w:r>
          </w:p>
        </w:tc>
        <w:tc>
          <w:tcPr>
            <w:tcW w:w="6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2</w:t>
            </w:r>
          </w:p>
        </w:tc>
        <w:tc>
          <w:tcPr>
            <w:tcW w:w="6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3</w:t>
            </w:r>
          </w:p>
        </w:tc>
        <w:tc>
          <w:tcPr>
            <w:tcW w:w="6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77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 xml:space="preserve">Tổng giá trị các phần công việc 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 xml:space="preserve">[kết chuyển sang </w:t>
            </w:r>
            <w:r w:rsidRPr="00806144">
              <w:rPr>
                <w:rFonts w:ascii="Times New Roman" w:eastAsia="SimSun" w:hAnsi="Times New Roman"/>
                <w:b/>
                <w:bCs/>
                <w:i/>
                <w:iCs/>
                <w:kern w:val="2"/>
                <w:sz w:val="26"/>
                <w:szCs w:val="26"/>
                <w:lang w:val="nb-NO" w:eastAsia="nb-NO"/>
              </w:rPr>
              <w:t>Bảng số 5</w:t>
            </w: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]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</w:tbl>
    <w:p w:rsidR="00806144" w:rsidRPr="00806144" w:rsidRDefault="00806144" w:rsidP="00806144">
      <w:pPr>
        <w:widowControl w:val="0"/>
        <w:spacing w:beforeLines="50" w:before="120" w:afterLines="50" w:after="120" w:line="312" w:lineRule="auto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nb-NO" w:eastAsia="nb-NO"/>
        </w:rPr>
        <w:t>VI. Tổng giá trị các phần công việc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jc w:val="center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nb-NO" w:eastAsia="nb-NO"/>
        </w:rPr>
        <w:t>Bảng số 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3"/>
        <w:gridCol w:w="6737"/>
        <w:gridCol w:w="1127"/>
      </w:tblGrid>
      <w:tr w:rsidR="00806144" w:rsidRPr="00806144" w:rsidTr="00BD4F46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>STT</w:t>
            </w:r>
          </w:p>
        </w:tc>
        <w:tc>
          <w:tcPr>
            <w:tcW w:w="67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>Nội dung</w:t>
            </w:r>
          </w:p>
        </w:tc>
        <w:tc>
          <w:tcPr>
            <w:tcW w:w="1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>Giá trị</w:t>
            </w:r>
          </w:p>
        </w:tc>
      </w:tr>
      <w:tr w:rsidR="00806144" w:rsidRPr="00806144" w:rsidTr="00BD4F46"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1</w:t>
            </w:r>
          </w:p>
        </w:tc>
        <w:tc>
          <w:tcPr>
            <w:tcW w:w="6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Tổng giá trị phần công việc đã thực hiện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2</w:t>
            </w:r>
          </w:p>
        </w:tc>
        <w:tc>
          <w:tcPr>
            <w:tcW w:w="6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Tổng giá trị phần công việc không áp dụng được một trong các hình thức lựa chọn nhà thầu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3</w:t>
            </w:r>
          </w:p>
        </w:tc>
        <w:tc>
          <w:tcPr>
            <w:tcW w:w="6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Tổng giá trị phần công việc thuộc kế hoạch lựa chọn nhà thầu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4</w:t>
            </w:r>
          </w:p>
        </w:tc>
        <w:tc>
          <w:tcPr>
            <w:tcW w:w="6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Tổng giá trị phần công việc chưa đủ điều kiện lập kế hoạch lựa chọn nhà thầu (nếu có)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77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>Tổng giá trị các phần công việc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 </w:t>
            </w:r>
          </w:p>
        </w:tc>
      </w:tr>
      <w:tr w:rsidR="00806144" w:rsidRPr="00806144" w:rsidTr="00BD4F46">
        <w:tc>
          <w:tcPr>
            <w:tcW w:w="77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val="nb-NO" w:eastAsia="nb-NO"/>
              </w:rPr>
              <w:t>Tổng mức đầu tư của dự án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val="nb-NO" w:eastAsia="nb-NO"/>
              </w:rPr>
              <w:t>[ghi tổng mức đầu tư của dự án]</w:t>
            </w:r>
          </w:p>
        </w:tc>
      </w:tr>
    </w:tbl>
    <w:p w:rsidR="00806144" w:rsidRPr="00806144" w:rsidRDefault="00806144" w:rsidP="00806144">
      <w:pPr>
        <w:widowControl w:val="0"/>
        <w:spacing w:beforeLines="50" w:before="120" w:afterLines="50" w:after="120" w:line="312" w:lineRule="auto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b/>
          <w:bCs/>
          <w:kern w:val="2"/>
          <w:sz w:val="26"/>
          <w:szCs w:val="26"/>
          <w:lang w:val="nb-NO" w:eastAsia="nb-NO"/>
        </w:rPr>
        <w:t>VII. Kiến nghị</w:t>
      </w:r>
    </w:p>
    <w:p w:rsidR="00806144" w:rsidRPr="00806144" w:rsidRDefault="00806144" w:rsidP="00806144">
      <w:pPr>
        <w:widowControl w:val="0"/>
        <w:spacing w:beforeLines="50" w:before="120" w:afterLines="50" w:after="120" w:line="312" w:lineRule="auto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val="nb-NO" w:eastAsia="nb-NO"/>
        </w:rPr>
        <w:t xml:space="preserve">Kính trình </w:t>
      </w:r>
      <w:r w:rsidRPr="00806144">
        <w:rPr>
          <w:rFonts w:ascii="Times New Roman" w:eastAsia="SimSun" w:hAnsi="Times New Roman"/>
          <w:i/>
          <w:iCs/>
          <w:kern w:val="2"/>
          <w:sz w:val="26"/>
          <w:szCs w:val="26"/>
          <w:lang w:val="nb-NO" w:eastAsia="nb-NO"/>
        </w:rPr>
        <w:t>[ghi tên người có thẩm quyền]</w:t>
      </w:r>
      <w:r w:rsidRPr="00806144">
        <w:rPr>
          <w:rFonts w:ascii="Times New Roman" w:eastAsia="SimSun" w:hAnsi="Times New Roman"/>
          <w:kern w:val="2"/>
          <w:sz w:val="26"/>
          <w:szCs w:val="26"/>
          <w:lang w:val="nb-NO" w:eastAsia="nb-NO"/>
        </w:rPr>
        <w:t xml:space="preserve"> xem xét, quyết định./.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2"/>
        <w:gridCol w:w="5387"/>
      </w:tblGrid>
      <w:tr w:rsidR="00806144" w:rsidRPr="00806144" w:rsidTr="00BD4F46">
        <w:tc>
          <w:tcPr>
            <w:tcW w:w="365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2"/>
                <w:szCs w:val="22"/>
                <w:lang w:eastAsia="zh-CN"/>
              </w:rPr>
            </w:pPr>
            <w:r w:rsidRPr="00806144">
              <w:rPr>
                <w:rFonts w:ascii="Times New Roman" w:eastAsia="SimSun" w:hAnsi="Times New Roman"/>
                <w:kern w:val="2"/>
                <w:sz w:val="26"/>
                <w:szCs w:val="26"/>
                <w:lang w:val="nb-NO" w:eastAsia="nb-NO"/>
              </w:rPr>
              <w:t> </w:t>
            </w:r>
            <w:r w:rsidRPr="00806144">
              <w:rPr>
                <w:rFonts w:ascii="Times New Roman" w:eastAsia="SimSun" w:hAnsi="Times New Roman"/>
                <w:b/>
                <w:bCs/>
                <w:i/>
                <w:iCs/>
                <w:kern w:val="2"/>
                <w:sz w:val="26"/>
                <w:szCs w:val="26"/>
                <w:lang w:val="nb-NO" w:eastAsia="nb-NO"/>
              </w:rPr>
              <w:br/>
            </w:r>
            <w:r w:rsidRPr="00806144">
              <w:rPr>
                <w:rFonts w:ascii="Times New Roman" w:eastAsia="SimSun" w:hAnsi="Times New Roman"/>
                <w:b/>
                <w:bCs/>
                <w:i/>
                <w:iCs/>
                <w:kern w:val="2"/>
                <w:sz w:val="24"/>
                <w:szCs w:val="24"/>
                <w:lang w:val="nb-NO" w:eastAsia="nb-NO"/>
              </w:rPr>
              <w:lastRenderedPageBreak/>
              <w:t>Nơi nhận:</w:t>
            </w:r>
            <w:r w:rsidRPr="00806144">
              <w:rPr>
                <w:rFonts w:ascii="Times New Roman" w:eastAsia="SimSun" w:hAnsi="Times New Roman"/>
                <w:b/>
                <w:bCs/>
                <w:i/>
                <w:iCs/>
                <w:kern w:val="2"/>
                <w:sz w:val="22"/>
                <w:szCs w:val="22"/>
                <w:lang w:val="nb-NO" w:eastAsia="nb-NO"/>
              </w:rPr>
              <w:br/>
            </w:r>
            <w:r w:rsidRPr="00806144">
              <w:rPr>
                <w:rFonts w:ascii="Times New Roman" w:eastAsia="SimSun" w:hAnsi="Times New Roman"/>
                <w:kern w:val="2"/>
                <w:sz w:val="22"/>
                <w:szCs w:val="22"/>
                <w:lang w:val="nb-NO" w:eastAsia="nb-NO"/>
              </w:rPr>
              <w:t>- Như trên;</w:t>
            </w:r>
            <w:r w:rsidRPr="00806144">
              <w:rPr>
                <w:rFonts w:ascii="Times New Roman" w:eastAsia="SimSun" w:hAnsi="Times New Roman"/>
                <w:kern w:val="2"/>
                <w:sz w:val="22"/>
                <w:szCs w:val="22"/>
                <w:lang w:val="nb-NO" w:eastAsia="nb-NO"/>
              </w:rPr>
              <w:br/>
            </w:r>
            <w:r w:rsidRPr="00806144">
              <w:rPr>
                <w:rFonts w:ascii="Times New Roman" w:eastAsia="SimSun" w:hAnsi="Times New Roman"/>
                <w:kern w:val="2"/>
                <w:sz w:val="22"/>
                <w:szCs w:val="22"/>
                <w:lang w:eastAsia="zh-CN"/>
              </w:rPr>
              <w:t>- Tổ chức thẩm định;</w:t>
            </w:r>
            <w:r w:rsidRPr="00806144">
              <w:rPr>
                <w:rFonts w:ascii="Times New Roman" w:eastAsia="SimSun" w:hAnsi="Times New Roman"/>
                <w:kern w:val="2"/>
                <w:sz w:val="22"/>
                <w:szCs w:val="22"/>
                <w:lang w:eastAsia="zh-CN"/>
              </w:rPr>
              <w:br/>
              <w:t>- Lưu VT.</w:t>
            </w:r>
          </w:p>
        </w:tc>
        <w:tc>
          <w:tcPr>
            <w:tcW w:w="538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b/>
                <w:bCs/>
                <w:kern w:val="2"/>
                <w:sz w:val="26"/>
                <w:szCs w:val="26"/>
                <w:lang w:eastAsia="zh-CN"/>
              </w:rPr>
              <w:lastRenderedPageBreak/>
              <w:t>ĐẠI DIỆN HỢP PHÁP CỦA CHỦ ĐẦU TƯ</w:t>
            </w:r>
          </w:p>
          <w:p w:rsidR="00806144" w:rsidRPr="00806144" w:rsidRDefault="00806144" w:rsidP="00806144">
            <w:pPr>
              <w:widowControl w:val="0"/>
              <w:spacing w:beforeLines="50" w:before="120" w:afterLines="50" w:after="120" w:line="312" w:lineRule="auto"/>
              <w:jc w:val="center"/>
              <w:rPr>
                <w:rFonts w:ascii="Times New Roman" w:eastAsia="SimSun" w:hAnsi="Times New Roman"/>
                <w:kern w:val="2"/>
                <w:sz w:val="26"/>
                <w:szCs w:val="26"/>
                <w:lang w:eastAsia="zh-CN"/>
              </w:rPr>
            </w:pPr>
            <w:r w:rsidRPr="00806144">
              <w:rPr>
                <w:rFonts w:ascii="Times New Roman" w:eastAsia="SimSun" w:hAnsi="Times New Roman"/>
                <w:i/>
                <w:iCs/>
                <w:kern w:val="2"/>
                <w:sz w:val="26"/>
                <w:szCs w:val="26"/>
                <w:lang w:eastAsia="zh-CN"/>
              </w:rPr>
              <w:lastRenderedPageBreak/>
              <w:t>[ghi tên, chức danh, ký tên và đóng dấu]</w:t>
            </w:r>
          </w:p>
        </w:tc>
      </w:tr>
    </w:tbl>
    <w:p w:rsidR="00806144" w:rsidRPr="00806144" w:rsidRDefault="00806144" w:rsidP="00806144">
      <w:pPr>
        <w:widowControl w:val="0"/>
        <w:spacing w:beforeLines="50" w:before="120" w:afterLines="50" w:after="120" w:line="312" w:lineRule="auto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806144">
        <w:rPr>
          <w:rFonts w:ascii="Times New Roman" w:eastAsia="SimSun" w:hAnsi="Times New Roman"/>
          <w:kern w:val="2"/>
          <w:sz w:val="26"/>
          <w:szCs w:val="26"/>
          <w:lang w:eastAsia="zh-CN"/>
        </w:rPr>
        <w:lastRenderedPageBreak/>
        <w:t> </w:t>
      </w:r>
    </w:p>
    <w:p w:rsidR="00AC1DED" w:rsidRDefault="00AC1DED" w:rsidP="00982633">
      <w:pPr>
        <w:jc w:val="center"/>
        <w:rPr>
          <w:rFonts w:ascii="Times New Roman" w:hAnsi="Times New Roman"/>
          <w:b/>
          <w:sz w:val="26"/>
        </w:rPr>
      </w:pPr>
    </w:p>
    <w:sectPr w:rsidR="00AC1DE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B2" w:rsidRDefault="00212DB2" w:rsidP="007332B5">
      <w:r>
        <w:separator/>
      </w:r>
    </w:p>
  </w:endnote>
  <w:endnote w:type="continuationSeparator" w:id="0">
    <w:p w:rsidR="00212DB2" w:rsidRDefault="00212DB2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5BC" w:rsidRPr="00F255BC" w:rsidRDefault="00F255BC">
    <w:pPr>
      <w:pStyle w:val="Footer"/>
    </w:pPr>
    <w:r w:rsidRPr="00F255BC">
      <w:t>BM04</w:t>
    </w:r>
    <w:r w:rsidRPr="00F255BC">
      <w:t>/</w:t>
    </w:r>
    <w:r w:rsidRPr="00F255BC">
      <w:t>TCHC 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B2" w:rsidRDefault="00212DB2" w:rsidP="007332B5">
      <w:r>
        <w:separator/>
      </w:r>
    </w:p>
  </w:footnote>
  <w:footnote w:type="continuationSeparator" w:id="0">
    <w:p w:rsidR="00212DB2" w:rsidRDefault="00212DB2" w:rsidP="0073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B5" w:rsidRPr="007332B5" w:rsidRDefault="007332B5">
    <w:pPr>
      <w:pStyle w:val="Header"/>
      <w:rPr>
        <w:b/>
      </w:rPr>
    </w:pPr>
    <w:r>
      <w:tab/>
    </w:r>
    <w:r>
      <w:tab/>
    </w:r>
  </w:p>
  <w:p w:rsidR="007332B5" w:rsidRDefault="007332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0C63EC"/>
    <w:rsid w:val="00142840"/>
    <w:rsid w:val="001F60B0"/>
    <w:rsid w:val="00212DB2"/>
    <w:rsid w:val="00281DF3"/>
    <w:rsid w:val="0030184C"/>
    <w:rsid w:val="00440B2E"/>
    <w:rsid w:val="005A3AA5"/>
    <w:rsid w:val="007332B5"/>
    <w:rsid w:val="00806144"/>
    <w:rsid w:val="00880C0F"/>
    <w:rsid w:val="00965820"/>
    <w:rsid w:val="00982633"/>
    <w:rsid w:val="00AC1DED"/>
    <w:rsid w:val="00BF3D6E"/>
    <w:rsid w:val="00C82C5B"/>
    <w:rsid w:val="00CC053B"/>
    <w:rsid w:val="00E21B0F"/>
    <w:rsid w:val="00E570AF"/>
    <w:rsid w:val="00F255BC"/>
    <w:rsid w:val="00F34571"/>
    <w:rsid w:val="00F5471A"/>
    <w:rsid w:val="00FC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2020-10-29T13:43:00Z</dcterms:created>
  <dcterms:modified xsi:type="dcterms:W3CDTF">2020-11-03T09:29:00Z</dcterms:modified>
</cp:coreProperties>
</file>